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AFAE5" w14:textId="7B77DF3C" w:rsidR="00F84F8F" w:rsidRDefault="00617ED3" w:rsidP="00617ED3">
      <w:pPr>
        <w:jc w:val="center"/>
        <w:rPr>
          <w:b/>
          <w:bCs/>
          <w:sz w:val="28"/>
          <w:szCs w:val="28"/>
        </w:rPr>
      </w:pPr>
      <w:r w:rsidRPr="00617ED3">
        <w:rPr>
          <w:b/>
          <w:bCs/>
          <w:sz w:val="28"/>
          <w:szCs w:val="28"/>
        </w:rPr>
        <w:t>Don Valley Healthcare</w:t>
      </w:r>
    </w:p>
    <w:p w14:paraId="40BBF2B0" w14:textId="055A2761" w:rsidR="00617ED3" w:rsidRDefault="00617ED3" w:rsidP="00617ED3">
      <w:pPr>
        <w:jc w:val="center"/>
        <w:rPr>
          <w:b/>
          <w:bCs/>
          <w:sz w:val="28"/>
          <w:szCs w:val="28"/>
        </w:rPr>
      </w:pPr>
    </w:p>
    <w:p w14:paraId="6EA554C1" w14:textId="65620B77" w:rsidR="00617ED3" w:rsidRDefault="00617ED3" w:rsidP="00617ED3">
      <w:pPr>
        <w:jc w:val="center"/>
        <w:rPr>
          <w:b/>
          <w:bCs/>
          <w:sz w:val="28"/>
          <w:szCs w:val="28"/>
        </w:rPr>
      </w:pPr>
      <w:r>
        <w:rPr>
          <w:b/>
          <w:bCs/>
          <w:sz w:val="28"/>
          <w:szCs w:val="28"/>
        </w:rPr>
        <w:t xml:space="preserve">Virtual PPG Meeting Held on </w:t>
      </w:r>
      <w:r w:rsidR="00181CB1">
        <w:rPr>
          <w:b/>
          <w:bCs/>
          <w:sz w:val="28"/>
          <w:szCs w:val="28"/>
        </w:rPr>
        <w:t>Thursday 2 December</w:t>
      </w:r>
      <w:r>
        <w:rPr>
          <w:b/>
          <w:bCs/>
          <w:sz w:val="28"/>
          <w:szCs w:val="28"/>
        </w:rPr>
        <w:t xml:space="preserve"> 2021</w:t>
      </w:r>
    </w:p>
    <w:p w14:paraId="654872D1" w14:textId="2769AC8B" w:rsidR="00617ED3" w:rsidRDefault="00617ED3" w:rsidP="00617ED3">
      <w:pPr>
        <w:jc w:val="center"/>
        <w:rPr>
          <w:b/>
          <w:bCs/>
          <w:sz w:val="28"/>
          <w:szCs w:val="28"/>
        </w:rPr>
      </w:pPr>
    </w:p>
    <w:p w14:paraId="1C0D2A90" w14:textId="61CACE4C" w:rsidR="00617ED3" w:rsidRDefault="00617ED3" w:rsidP="00617ED3">
      <w:pPr>
        <w:rPr>
          <w:sz w:val="28"/>
          <w:szCs w:val="28"/>
        </w:rPr>
      </w:pPr>
      <w:r>
        <w:rPr>
          <w:sz w:val="28"/>
          <w:szCs w:val="28"/>
        </w:rPr>
        <w:t xml:space="preserve">In attendance:   </w:t>
      </w:r>
      <w:r w:rsidR="004F19C8">
        <w:rPr>
          <w:sz w:val="28"/>
          <w:szCs w:val="28"/>
        </w:rPr>
        <w:t xml:space="preserve"> JH</w:t>
      </w:r>
    </w:p>
    <w:p w14:paraId="3C5933F8" w14:textId="1627CF50" w:rsidR="004F19C8" w:rsidRDefault="004F19C8" w:rsidP="00617ED3">
      <w:pPr>
        <w:rPr>
          <w:sz w:val="28"/>
          <w:szCs w:val="28"/>
        </w:rPr>
      </w:pPr>
      <w:r>
        <w:rPr>
          <w:sz w:val="28"/>
          <w:szCs w:val="28"/>
        </w:rPr>
        <w:t xml:space="preserve">                              JS</w:t>
      </w:r>
    </w:p>
    <w:p w14:paraId="504D12C1" w14:textId="1048E4D1" w:rsidR="00617ED3" w:rsidRDefault="00617ED3" w:rsidP="00617ED3">
      <w:pPr>
        <w:rPr>
          <w:sz w:val="28"/>
          <w:szCs w:val="28"/>
        </w:rPr>
      </w:pPr>
      <w:r>
        <w:rPr>
          <w:sz w:val="28"/>
          <w:szCs w:val="28"/>
        </w:rPr>
        <w:tab/>
      </w:r>
      <w:r>
        <w:rPr>
          <w:sz w:val="28"/>
          <w:szCs w:val="28"/>
        </w:rPr>
        <w:tab/>
        <w:t xml:space="preserve">      </w:t>
      </w:r>
      <w:r w:rsidR="004F19C8">
        <w:rPr>
          <w:sz w:val="28"/>
          <w:szCs w:val="28"/>
        </w:rPr>
        <w:t xml:space="preserve"> IC</w:t>
      </w:r>
    </w:p>
    <w:p w14:paraId="1414F83B" w14:textId="6E525AFE" w:rsidR="004F19C8" w:rsidRDefault="004F19C8" w:rsidP="00617ED3">
      <w:pPr>
        <w:rPr>
          <w:sz w:val="28"/>
          <w:szCs w:val="28"/>
        </w:rPr>
      </w:pPr>
      <w:r>
        <w:rPr>
          <w:sz w:val="28"/>
          <w:szCs w:val="28"/>
        </w:rPr>
        <w:t xml:space="preserve">                              GR</w:t>
      </w:r>
    </w:p>
    <w:p w14:paraId="459C21AA" w14:textId="61B8F515" w:rsidR="00617ED3" w:rsidRDefault="00617ED3" w:rsidP="00617ED3">
      <w:pPr>
        <w:rPr>
          <w:sz w:val="28"/>
          <w:szCs w:val="28"/>
        </w:rPr>
      </w:pPr>
      <w:r>
        <w:rPr>
          <w:sz w:val="28"/>
          <w:szCs w:val="28"/>
        </w:rPr>
        <w:tab/>
      </w:r>
      <w:r>
        <w:rPr>
          <w:sz w:val="28"/>
          <w:szCs w:val="28"/>
        </w:rPr>
        <w:tab/>
        <w:t xml:space="preserve">       </w:t>
      </w:r>
      <w:r w:rsidR="004F19C8">
        <w:rPr>
          <w:sz w:val="28"/>
          <w:szCs w:val="28"/>
        </w:rPr>
        <w:t>LH &amp; SH</w:t>
      </w:r>
      <w:r>
        <w:rPr>
          <w:sz w:val="28"/>
          <w:szCs w:val="28"/>
        </w:rPr>
        <w:tab/>
      </w:r>
      <w:r>
        <w:rPr>
          <w:sz w:val="28"/>
          <w:szCs w:val="28"/>
        </w:rPr>
        <w:tab/>
      </w:r>
      <w:r>
        <w:rPr>
          <w:sz w:val="28"/>
          <w:szCs w:val="28"/>
        </w:rPr>
        <w:tab/>
      </w:r>
    </w:p>
    <w:p w14:paraId="660E7F07" w14:textId="0F9EFFDF" w:rsidR="00617ED3" w:rsidRDefault="00617ED3" w:rsidP="00617ED3">
      <w:pPr>
        <w:rPr>
          <w:sz w:val="28"/>
          <w:szCs w:val="28"/>
        </w:rPr>
      </w:pPr>
      <w:r>
        <w:rPr>
          <w:sz w:val="28"/>
          <w:szCs w:val="28"/>
        </w:rPr>
        <w:tab/>
      </w:r>
      <w:r>
        <w:rPr>
          <w:sz w:val="28"/>
          <w:szCs w:val="28"/>
        </w:rPr>
        <w:tab/>
        <w:t xml:space="preserve">       Mandy Hayes</w:t>
      </w:r>
      <w:r w:rsidR="00181CB1">
        <w:rPr>
          <w:sz w:val="28"/>
          <w:szCs w:val="28"/>
        </w:rPr>
        <w:tab/>
      </w:r>
      <w:r w:rsidR="00181CB1">
        <w:rPr>
          <w:sz w:val="28"/>
          <w:szCs w:val="28"/>
        </w:rPr>
        <w:tab/>
      </w:r>
      <w:r w:rsidR="00181CB1">
        <w:rPr>
          <w:sz w:val="28"/>
          <w:szCs w:val="28"/>
        </w:rPr>
        <w:tab/>
      </w:r>
    </w:p>
    <w:p w14:paraId="46D5EBE6" w14:textId="70324A0F" w:rsidR="00617ED3" w:rsidRDefault="00617ED3" w:rsidP="00617ED3">
      <w:pPr>
        <w:rPr>
          <w:sz w:val="28"/>
          <w:szCs w:val="28"/>
        </w:rPr>
      </w:pPr>
      <w:r>
        <w:rPr>
          <w:sz w:val="28"/>
          <w:szCs w:val="28"/>
        </w:rPr>
        <w:tab/>
      </w:r>
      <w:r>
        <w:rPr>
          <w:sz w:val="28"/>
          <w:szCs w:val="28"/>
        </w:rPr>
        <w:tab/>
        <w:t xml:space="preserve">       Debbie Forbes Hughes (Chair)</w:t>
      </w:r>
    </w:p>
    <w:p w14:paraId="54502732" w14:textId="21FC8BD9" w:rsidR="00617ED3" w:rsidRDefault="00617ED3" w:rsidP="00617ED3">
      <w:pPr>
        <w:rPr>
          <w:sz w:val="28"/>
          <w:szCs w:val="28"/>
        </w:rPr>
      </w:pPr>
    </w:p>
    <w:p w14:paraId="3B48BC53" w14:textId="7127B493" w:rsidR="004F19C8" w:rsidRDefault="00617ED3" w:rsidP="004F19C8">
      <w:pPr>
        <w:rPr>
          <w:sz w:val="28"/>
          <w:szCs w:val="28"/>
        </w:rPr>
      </w:pPr>
      <w:r>
        <w:rPr>
          <w:sz w:val="28"/>
          <w:szCs w:val="28"/>
        </w:rPr>
        <w:t>Apologies:</w:t>
      </w:r>
      <w:r>
        <w:rPr>
          <w:sz w:val="28"/>
          <w:szCs w:val="28"/>
        </w:rPr>
        <w:tab/>
        <w:t xml:space="preserve">      </w:t>
      </w:r>
      <w:r w:rsidR="004F19C8">
        <w:rPr>
          <w:sz w:val="28"/>
          <w:szCs w:val="28"/>
        </w:rPr>
        <w:t>BC, CB</w:t>
      </w:r>
    </w:p>
    <w:p w14:paraId="0D446561" w14:textId="62A9E82C" w:rsidR="00617ED3" w:rsidRDefault="00617ED3" w:rsidP="00617ED3">
      <w:pPr>
        <w:rPr>
          <w:sz w:val="28"/>
          <w:szCs w:val="28"/>
        </w:rPr>
      </w:pPr>
      <w:r>
        <w:rPr>
          <w:sz w:val="28"/>
          <w:szCs w:val="28"/>
        </w:rPr>
        <w:t xml:space="preserve"> </w:t>
      </w:r>
    </w:p>
    <w:p w14:paraId="544C1C4E" w14:textId="06E6B761" w:rsidR="00617ED3" w:rsidRDefault="00617ED3" w:rsidP="00617ED3">
      <w:pPr>
        <w:rPr>
          <w:sz w:val="28"/>
          <w:szCs w:val="28"/>
        </w:rPr>
      </w:pPr>
    </w:p>
    <w:p w14:paraId="5C15ABF3" w14:textId="06FFF241" w:rsidR="00617ED3" w:rsidRDefault="00617ED3" w:rsidP="00617ED3">
      <w:pPr>
        <w:rPr>
          <w:sz w:val="28"/>
          <w:szCs w:val="28"/>
          <w:u w:val="single"/>
        </w:rPr>
      </w:pPr>
      <w:r>
        <w:rPr>
          <w:sz w:val="28"/>
          <w:szCs w:val="28"/>
          <w:u w:val="single"/>
        </w:rPr>
        <w:t>Welcome</w:t>
      </w:r>
    </w:p>
    <w:p w14:paraId="23FD650E" w14:textId="4B1AA1D4" w:rsidR="00617ED3" w:rsidRDefault="00617ED3" w:rsidP="00617ED3">
      <w:pPr>
        <w:rPr>
          <w:sz w:val="28"/>
          <w:szCs w:val="28"/>
          <w:u w:val="single"/>
        </w:rPr>
      </w:pPr>
    </w:p>
    <w:p w14:paraId="57BF1064" w14:textId="14CEEF32" w:rsidR="00617ED3" w:rsidRDefault="00617ED3" w:rsidP="00617ED3">
      <w:pPr>
        <w:rPr>
          <w:sz w:val="28"/>
          <w:szCs w:val="28"/>
        </w:rPr>
      </w:pPr>
      <w:r>
        <w:rPr>
          <w:sz w:val="28"/>
          <w:szCs w:val="28"/>
        </w:rPr>
        <w:t xml:space="preserve">Debbie welcomed everyone to </w:t>
      </w:r>
      <w:r w:rsidR="00181CB1">
        <w:rPr>
          <w:sz w:val="28"/>
          <w:szCs w:val="28"/>
        </w:rPr>
        <w:t>the meeting</w:t>
      </w:r>
      <w:r>
        <w:rPr>
          <w:sz w:val="28"/>
          <w:szCs w:val="28"/>
        </w:rPr>
        <w:t xml:space="preserve"> </w:t>
      </w:r>
      <w:r w:rsidR="00181CB1">
        <w:rPr>
          <w:sz w:val="28"/>
          <w:szCs w:val="28"/>
        </w:rPr>
        <w:t xml:space="preserve">   Unfortunately Barbara was unable to attend the </w:t>
      </w:r>
      <w:r w:rsidR="009F4813">
        <w:rPr>
          <w:sz w:val="28"/>
          <w:szCs w:val="28"/>
        </w:rPr>
        <w:t>meeting,</w:t>
      </w:r>
      <w:r w:rsidR="00181CB1">
        <w:rPr>
          <w:sz w:val="28"/>
          <w:szCs w:val="28"/>
        </w:rPr>
        <w:t xml:space="preserve"> so Debbie agreed to act as chair. </w:t>
      </w:r>
      <w:r>
        <w:rPr>
          <w:sz w:val="28"/>
          <w:szCs w:val="28"/>
        </w:rPr>
        <w:t xml:space="preserve">  </w:t>
      </w:r>
    </w:p>
    <w:p w14:paraId="361B8EF0" w14:textId="5A474BC0" w:rsidR="00617ED3" w:rsidRDefault="00617ED3" w:rsidP="00617ED3">
      <w:pPr>
        <w:rPr>
          <w:sz w:val="28"/>
          <w:szCs w:val="28"/>
        </w:rPr>
      </w:pPr>
    </w:p>
    <w:p w14:paraId="7C31F849" w14:textId="257CB581" w:rsidR="00617ED3" w:rsidRDefault="00617ED3" w:rsidP="00617ED3">
      <w:pPr>
        <w:rPr>
          <w:sz w:val="28"/>
          <w:szCs w:val="28"/>
          <w:u w:val="single"/>
        </w:rPr>
      </w:pPr>
      <w:r>
        <w:rPr>
          <w:sz w:val="28"/>
          <w:szCs w:val="28"/>
          <w:u w:val="single"/>
        </w:rPr>
        <w:t>Action Points from previous meeting</w:t>
      </w:r>
    </w:p>
    <w:p w14:paraId="216B3B6C" w14:textId="5BDFCCE7" w:rsidR="00617ED3" w:rsidRDefault="00617ED3" w:rsidP="00617ED3">
      <w:pPr>
        <w:rPr>
          <w:sz w:val="28"/>
          <w:szCs w:val="28"/>
          <w:u w:val="single"/>
        </w:rPr>
      </w:pPr>
    </w:p>
    <w:p w14:paraId="33C4ACB6" w14:textId="491B96A1" w:rsidR="00617ED3" w:rsidRDefault="00617ED3" w:rsidP="00617ED3">
      <w:pPr>
        <w:rPr>
          <w:sz w:val="28"/>
          <w:szCs w:val="28"/>
        </w:rPr>
      </w:pPr>
      <w:r>
        <w:rPr>
          <w:sz w:val="28"/>
          <w:szCs w:val="28"/>
        </w:rPr>
        <w:t>All present, confirmed they had received a copy of the minutes from the</w:t>
      </w:r>
      <w:r w:rsidR="00181CB1">
        <w:rPr>
          <w:sz w:val="28"/>
          <w:szCs w:val="28"/>
        </w:rPr>
        <w:t xml:space="preserve"> October</w:t>
      </w:r>
      <w:r>
        <w:rPr>
          <w:sz w:val="28"/>
          <w:szCs w:val="28"/>
        </w:rPr>
        <w:t xml:space="preserve"> meeting and confirmed them as a true record. </w:t>
      </w:r>
    </w:p>
    <w:p w14:paraId="28CCA1E5" w14:textId="426E8B82" w:rsidR="00617ED3" w:rsidRDefault="00617ED3" w:rsidP="00617ED3">
      <w:pPr>
        <w:rPr>
          <w:sz w:val="28"/>
          <w:szCs w:val="28"/>
        </w:rPr>
      </w:pPr>
    </w:p>
    <w:p w14:paraId="25EADF15" w14:textId="0D5FDE68" w:rsidR="00181CB1" w:rsidRDefault="00181CB1" w:rsidP="00617ED3">
      <w:pPr>
        <w:rPr>
          <w:sz w:val="28"/>
          <w:szCs w:val="28"/>
        </w:rPr>
      </w:pPr>
      <w:r>
        <w:rPr>
          <w:sz w:val="28"/>
          <w:szCs w:val="28"/>
        </w:rPr>
        <w:t>The new telephone system has been installed and the telephone hub is now up and running.    Callers are told where they are in the queue and there is a digital display board in the new telephone hub so that the care navigators answering the calls can see how many calls are waiting.     Debbie informed the group of the re-modelling of the system with only one receptionist at the front desks of all three sites to a</w:t>
      </w:r>
      <w:r w:rsidR="009F4813">
        <w:rPr>
          <w:sz w:val="28"/>
          <w:szCs w:val="28"/>
        </w:rPr>
        <w:t xml:space="preserve">ct </w:t>
      </w:r>
      <w:r>
        <w:rPr>
          <w:sz w:val="28"/>
          <w:szCs w:val="28"/>
        </w:rPr>
        <w:t>as a meet and greeter and all other staff in the telephone hub</w:t>
      </w:r>
      <w:r w:rsidR="00F71EDC">
        <w:rPr>
          <w:sz w:val="28"/>
          <w:szCs w:val="28"/>
        </w:rPr>
        <w:t xml:space="preserve">.  </w:t>
      </w:r>
    </w:p>
    <w:p w14:paraId="5A2DFE39" w14:textId="317EC05A" w:rsidR="00F71EDC" w:rsidRDefault="00F71EDC" w:rsidP="00617ED3">
      <w:pPr>
        <w:rPr>
          <w:sz w:val="28"/>
          <w:szCs w:val="28"/>
        </w:rPr>
      </w:pPr>
    </w:p>
    <w:p w14:paraId="313E3EFF" w14:textId="5DA087A1" w:rsidR="00F71EDC" w:rsidRDefault="00F71EDC" w:rsidP="00617ED3">
      <w:pPr>
        <w:rPr>
          <w:sz w:val="28"/>
          <w:szCs w:val="28"/>
        </w:rPr>
      </w:pPr>
      <w:r>
        <w:rPr>
          <w:sz w:val="28"/>
          <w:szCs w:val="28"/>
        </w:rPr>
        <w:t xml:space="preserve">All members confirmed they had </w:t>
      </w:r>
      <w:r w:rsidR="009F4813">
        <w:rPr>
          <w:sz w:val="28"/>
          <w:szCs w:val="28"/>
        </w:rPr>
        <w:t>received Barbara’s</w:t>
      </w:r>
      <w:r>
        <w:rPr>
          <w:sz w:val="28"/>
          <w:szCs w:val="28"/>
        </w:rPr>
        <w:t xml:space="preserve"> introduction letter on </w:t>
      </w:r>
      <w:r w:rsidR="009F4813">
        <w:rPr>
          <w:sz w:val="28"/>
          <w:szCs w:val="28"/>
        </w:rPr>
        <w:t>taking up the</w:t>
      </w:r>
      <w:r>
        <w:rPr>
          <w:sz w:val="28"/>
          <w:szCs w:val="28"/>
        </w:rPr>
        <w:t xml:space="preserve"> role as PPG Chair and looked forward to seeing her at the next meeting. </w:t>
      </w:r>
      <w:r w:rsidR="00610B77">
        <w:rPr>
          <w:sz w:val="28"/>
          <w:szCs w:val="28"/>
        </w:rPr>
        <w:t xml:space="preserve"> A discussion took place on alternative venues in Arksey, Sprotbrough and Scawthorpe in order to hold bigger face to face meetings.   It was agreed that any suggestions would be passed to Barbara.  It was also agreed that the time of day should be varied in order to be inclusive to </w:t>
      </w:r>
      <w:proofErr w:type="gramStart"/>
      <w:r w:rsidR="00610B77">
        <w:rPr>
          <w:sz w:val="28"/>
          <w:szCs w:val="28"/>
        </w:rPr>
        <w:t xml:space="preserve">all  </w:t>
      </w:r>
      <w:r w:rsidR="009F4813">
        <w:rPr>
          <w:sz w:val="28"/>
          <w:szCs w:val="28"/>
        </w:rPr>
        <w:t>but</w:t>
      </w:r>
      <w:proofErr w:type="gramEnd"/>
      <w:r w:rsidR="009F4813">
        <w:rPr>
          <w:sz w:val="28"/>
          <w:szCs w:val="28"/>
        </w:rPr>
        <w:t xml:space="preserve"> </w:t>
      </w:r>
      <w:r w:rsidR="00610B77">
        <w:rPr>
          <w:sz w:val="28"/>
          <w:szCs w:val="28"/>
        </w:rPr>
        <w:t xml:space="preserve">It was noted that daytime meetings would </w:t>
      </w:r>
      <w:r w:rsidR="009F4813">
        <w:rPr>
          <w:sz w:val="28"/>
          <w:szCs w:val="28"/>
        </w:rPr>
        <w:t xml:space="preserve">probably </w:t>
      </w:r>
      <w:r w:rsidR="00610B77">
        <w:rPr>
          <w:sz w:val="28"/>
          <w:szCs w:val="28"/>
        </w:rPr>
        <w:t xml:space="preserve">be preferable in winter. </w:t>
      </w:r>
      <w:r w:rsidR="00DE5F34">
        <w:rPr>
          <w:sz w:val="28"/>
          <w:szCs w:val="28"/>
        </w:rPr>
        <w:t xml:space="preserve"> It was also noted that virtual meetings should continue to be </w:t>
      </w:r>
      <w:r w:rsidR="009F4813">
        <w:rPr>
          <w:sz w:val="28"/>
          <w:szCs w:val="28"/>
        </w:rPr>
        <w:t>an option</w:t>
      </w:r>
      <w:r w:rsidR="00DE5F34">
        <w:rPr>
          <w:sz w:val="28"/>
          <w:szCs w:val="28"/>
        </w:rPr>
        <w:t xml:space="preserve">. </w:t>
      </w:r>
    </w:p>
    <w:p w14:paraId="6F016B63" w14:textId="7EA02A6E" w:rsidR="00F71EDC" w:rsidRDefault="00F71EDC" w:rsidP="00617ED3">
      <w:pPr>
        <w:rPr>
          <w:sz w:val="28"/>
          <w:szCs w:val="28"/>
        </w:rPr>
      </w:pPr>
      <w:r>
        <w:rPr>
          <w:sz w:val="28"/>
          <w:szCs w:val="28"/>
        </w:rPr>
        <w:lastRenderedPageBreak/>
        <w:t>The issue relating to the surveys being sent out by text following an appointment was resolved.   When receiving one of these texts, the link within the text needed to be opened in order to reply.</w:t>
      </w:r>
    </w:p>
    <w:p w14:paraId="6188A86F" w14:textId="52B28882" w:rsidR="00F71EDC" w:rsidRDefault="00F71EDC" w:rsidP="00617ED3">
      <w:pPr>
        <w:rPr>
          <w:sz w:val="28"/>
          <w:szCs w:val="28"/>
        </w:rPr>
      </w:pPr>
    </w:p>
    <w:p w14:paraId="262BC96E" w14:textId="3F3CF7F3" w:rsidR="00F71EDC" w:rsidRDefault="00F71EDC" w:rsidP="00617ED3">
      <w:pPr>
        <w:rPr>
          <w:sz w:val="28"/>
          <w:szCs w:val="28"/>
          <w:u w:val="single"/>
        </w:rPr>
      </w:pPr>
      <w:r>
        <w:rPr>
          <w:sz w:val="28"/>
          <w:szCs w:val="28"/>
          <w:u w:val="single"/>
        </w:rPr>
        <w:t>Workforce</w:t>
      </w:r>
    </w:p>
    <w:p w14:paraId="21010B08" w14:textId="4010FF02" w:rsidR="00F71EDC" w:rsidRDefault="00F71EDC" w:rsidP="00617ED3">
      <w:pPr>
        <w:rPr>
          <w:sz w:val="28"/>
          <w:szCs w:val="28"/>
          <w:u w:val="single"/>
        </w:rPr>
      </w:pPr>
    </w:p>
    <w:p w14:paraId="6713C60B" w14:textId="4D77C8C2" w:rsidR="00F71EDC" w:rsidRDefault="00F71EDC" w:rsidP="00617ED3">
      <w:pPr>
        <w:rPr>
          <w:sz w:val="28"/>
          <w:szCs w:val="28"/>
        </w:rPr>
      </w:pPr>
      <w:r>
        <w:rPr>
          <w:sz w:val="28"/>
          <w:szCs w:val="28"/>
        </w:rPr>
        <w:t>A member asked about workforce and whether there would be a GP at all sites every day.  Debbie confirmed that we now have 8 GP Partners, 2 GP Registrars and 5 salaried GPs and there w</w:t>
      </w:r>
      <w:r w:rsidR="009F4813">
        <w:rPr>
          <w:sz w:val="28"/>
          <w:szCs w:val="28"/>
        </w:rPr>
        <w:t xml:space="preserve">ould </w:t>
      </w:r>
      <w:r>
        <w:rPr>
          <w:sz w:val="28"/>
          <w:szCs w:val="28"/>
        </w:rPr>
        <w:t xml:space="preserve">be a GP at all 3 sites every day. </w:t>
      </w:r>
    </w:p>
    <w:p w14:paraId="7880A53C" w14:textId="7A4FE5EE" w:rsidR="00610B77" w:rsidRDefault="00610B77" w:rsidP="00617ED3">
      <w:pPr>
        <w:rPr>
          <w:sz w:val="28"/>
          <w:szCs w:val="28"/>
        </w:rPr>
      </w:pPr>
    </w:p>
    <w:p w14:paraId="6634D478" w14:textId="21578C4A" w:rsidR="00610B77" w:rsidRDefault="00610B77" w:rsidP="00617ED3">
      <w:pPr>
        <w:rPr>
          <w:sz w:val="28"/>
          <w:szCs w:val="28"/>
        </w:rPr>
      </w:pPr>
      <w:r>
        <w:rPr>
          <w:sz w:val="28"/>
          <w:szCs w:val="28"/>
        </w:rPr>
        <w:t xml:space="preserve">A member asked if the Scawthorpe branch would be </w:t>
      </w:r>
      <w:r w:rsidR="009F4813">
        <w:rPr>
          <w:sz w:val="28"/>
          <w:szCs w:val="28"/>
        </w:rPr>
        <w:t>closing,</w:t>
      </w:r>
      <w:r>
        <w:rPr>
          <w:sz w:val="28"/>
          <w:szCs w:val="28"/>
        </w:rPr>
        <w:t xml:space="preserve"> and Debbie confirmed that it was scheduled to close in 2023.</w:t>
      </w:r>
    </w:p>
    <w:p w14:paraId="50084723" w14:textId="2AB0FBE5" w:rsidR="00610B77" w:rsidRDefault="00610B77" w:rsidP="00617ED3">
      <w:pPr>
        <w:rPr>
          <w:sz w:val="28"/>
          <w:szCs w:val="28"/>
        </w:rPr>
      </w:pPr>
    </w:p>
    <w:p w14:paraId="1F5CD5A7" w14:textId="50398A07" w:rsidR="00610B77" w:rsidRDefault="00610B77" w:rsidP="00617ED3">
      <w:pPr>
        <w:rPr>
          <w:sz w:val="28"/>
          <w:szCs w:val="28"/>
        </w:rPr>
      </w:pPr>
      <w:r>
        <w:rPr>
          <w:sz w:val="28"/>
          <w:szCs w:val="28"/>
        </w:rPr>
        <w:t>Debbie explained</w:t>
      </w:r>
      <w:r w:rsidR="009F4813">
        <w:rPr>
          <w:sz w:val="28"/>
          <w:szCs w:val="28"/>
        </w:rPr>
        <w:t xml:space="preserve"> the role of the care navigators and how they handle calls.  Whilst asking initial questions, they are</w:t>
      </w:r>
      <w:r w:rsidR="00DE5F34">
        <w:rPr>
          <w:sz w:val="28"/>
          <w:szCs w:val="28"/>
        </w:rPr>
        <w:t xml:space="preserve"> opening </w:t>
      </w:r>
      <w:r>
        <w:rPr>
          <w:sz w:val="28"/>
          <w:szCs w:val="28"/>
        </w:rPr>
        <w:t>the</w:t>
      </w:r>
      <w:r w:rsidR="00DE5F34">
        <w:rPr>
          <w:sz w:val="28"/>
          <w:szCs w:val="28"/>
        </w:rPr>
        <w:t xml:space="preserve"> </w:t>
      </w:r>
      <w:r w:rsidR="009F4813">
        <w:rPr>
          <w:sz w:val="28"/>
          <w:szCs w:val="28"/>
        </w:rPr>
        <w:t xml:space="preserve">medical record </w:t>
      </w:r>
      <w:r>
        <w:rPr>
          <w:sz w:val="28"/>
          <w:szCs w:val="28"/>
        </w:rPr>
        <w:t>so that they can check to see who the patient has seen previously and offer an appointment with that clinician to ensure continuity of care</w:t>
      </w:r>
      <w:r w:rsidR="009F4813">
        <w:rPr>
          <w:sz w:val="28"/>
          <w:szCs w:val="28"/>
        </w:rPr>
        <w:t xml:space="preserve"> where possible.</w:t>
      </w:r>
    </w:p>
    <w:p w14:paraId="5AF8009F" w14:textId="773CBD7C" w:rsidR="00DE5F34" w:rsidRDefault="00DE5F34" w:rsidP="00617ED3">
      <w:pPr>
        <w:rPr>
          <w:sz w:val="28"/>
          <w:szCs w:val="28"/>
        </w:rPr>
      </w:pPr>
    </w:p>
    <w:p w14:paraId="703E2333" w14:textId="64916A44" w:rsidR="00DE5F34" w:rsidRDefault="00DE5F34" w:rsidP="00617ED3">
      <w:pPr>
        <w:rPr>
          <w:sz w:val="28"/>
          <w:szCs w:val="28"/>
          <w:u w:val="single"/>
        </w:rPr>
      </w:pPr>
      <w:r>
        <w:rPr>
          <w:sz w:val="28"/>
          <w:szCs w:val="28"/>
          <w:u w:val="single"/>
        </w:rPr>
        <w:t>Patient Feedback</w:t>
      </w:r>
    </w:p>
    <w:p w14:paraId="39A69E00" w14:textId="48084409" w:rsidR="00DE5F34" w:rsidRDefault="00DE5F34" w:rsidP="00617ED3">
      <w:pPr>
        <w:rPr>
          <w:sz w:val="28"/>
          <w:szCs w:val="28"/>
          <w:u w:val="single"/>
        </w:rPr>
      </w:pPr>
    </w:p>
    <w:p w14:paraId="0026E58A" w14:textId="36563536" w:rsidR="00DE5F34" w:rsidRDefault="00DE5F34" w:rsidP="00617ED3">
      <w:pPr>
        <w:rPr>
          <w:sz w:val="28"/>
          <w:szCs w:val="28"/>
        </w:rPr>
      </w:pPr>
      <w:r>
        <w:rPr>
          <w:sz w:val="28"/>
          <w:szCs w:val="28"/>
        </w:rPr>
        <w:t xml:space="preserve">A discussion took place around whether patients should be routinely contacted by the Practice following blood tests.   It was noted that this would be very time consuming and would block phone lines.   There is the option to view test results </w:t>
      </w:r>
      <w:r w:rsidR="009F4813">
        <w:rPr>
          <w:sz w:val="28"/>
          <w:szCs w:val="28"/>
        </w:rPr>
        <w:t>online</w:t>
      </w:r>
      <w:r>
        <w:rPr>
          <w:sz w:val="28"/>
          <w:szCs w:val="28"/>
        </w:rPr>
        <w:t xml:space="preserve"> </w:t>
      </w:r>
      <w:r w:rsidR="006F7816">
        <w:rPr>
          <w:sz w:val="28"/>
          <w:szCs w:val="28"/>
        </w:rPr>
        <w:t>and Debbie asked if anyone would like to trial this to let her know.</w:t>
      </w:r>
    </w:p>
    <w:p w14:paraId="510C387A" w14:textId="5CDF7104" w:rsidR="006F7816" w:rsidRDefault="006F7816" w:rsidP="00617ED3">
      <w:pPr>
        <w:rPr>
          <w:sz w:val="28"/>
          <w:szCs w:val="28"/>
        </w:rPr>
      </w:pPr>
    </w:p>
    <w:p w14:paraId="02FF9859" w14:textId="7C27E7E0" w:rsidR="006F7816" w:rsidRDefault="006F7816" w:rsidP="00617ED3">
      <w:pPr>
        <w:rPr>
          <w:sz w:val="28"/>
          <w:szCs w:val="28"/>
        </w:rPr>
      </w:pPr>
      <w:r>
        <w:rPr>
          <w:sz w:val="28"/>
          <w:szCs w:val="28"/>
          <w:u w:val="single"/>
        </w:rPr>
        <w:t>Practice Changes</w:t>
      </w:r>
    </w:p>
    <w:p w14:paraId="21F7813A" w14:textId="2F25437F" w:rsidR="006F7816" w:rsidRDefault="006F7816" w:rsidP="00617ED3">
      <w:pPr>
        <w:rPr>
          <w:sz w:val="28"/>
          <w:szCs w:val="28"/>
        </w:rPr>
      </w:pPr>
    </w:p>
    <w:p w14:paraId="23457EDD" w14:textId="5FFD54E5" w:rsidR="006F7816" w:rsidRDefault="006F7816" w:rsidP="00617ED3">
      <w:pPr>
        <w:rPr>
          <w:sz w:val="28"/>
          <w:szCs w:val="28"/>
        </w:rPr>
      </w:pPr>
      <w:r>
        <w:rPr>
          <w:sz w:val="28"/>
          <w:szCs w:val="28"/>
        </w:rPr>
        <w:t>As noted above, the Practice now answers all calls from the telephone hub with one receptionist on the front desks</w:t>
      </w:r>
      <w:r w:rsidR="009F4813">
        <w:rPr>
          <w:sz w:val="28"/>
          <w:szCs w:val="28"/>
        </w:rPr>
        <w:t xml:space="preserve"> at each site</w:t>
      </w:r>
      <w:r>
        <w:rPr>
          <w:sz w:val="28"/>
          <w:szCs w:val="28"/>
        </w:rPr>
        <w:t>.    A new nurse, Natalie has been appointed and is currently going through</w:t>
      </w:r>
      <w:r w:rsidR="009F4813">
        <w:rPr>
          <w:sz w:val="28"/>
          <w:szCs w:val="28"/>
        </w:rPr>
        <w:t xml:space="preserve"> her</w:t>
      </w:r>
      <w:r>
        <w:rPr>
          <w:sz w:val="28"/>
          <w:szCs w:val="28"/>
        </w:rPr>
        <w:t xml:space="preserve"> induction. </w:t>
      </w:r>
    </w:p>
    <w:p w14:paraId="52A91700" w14:textId="3BE435D0" w:rsidR="006F7816" w:rsidRDefault="006F7816" w:rsidP="00617ED3">
      <w:pPr>
        <w:rPr>
          <w:sz w:val="28"/>
          <w:szCs w:val="28"/>
        </w:rPr>
      </w:pPr>
    </w:p>
    <w:p w14:paraId="3CF14C19" w14:textId="7F2C01BF" w:rsidR="006F7816" w:rsidRDefault="006F7816" w:rsidP="00617ED3">
      <w:pPr>
        <w:rPr>
          <w:sz w:val="28"/>
          <w:szCs w:val="28"/>
        </w:rPr>
      </w:pPr>
      <w:r>
        <w:rPr>
          <w:sz w:val="28"/>
          <w:szCs w:val="28"/>
        </w:rPr>
        <w:t xml:space="preserve">Dr Wagstaff </w:t>
      </w:r>
      <w:r w:rsidR="009F4813">
        <w:rPr>
          <w:sz w:val="28"/>
          <w:szCs w:val="28"/>
        </w:rPr>
        <w:t xml:space="preserve">who had </w:t>
      </w:r>
      <w:proofErr w:type="gramStart"/>
      <w:r w:rsidR="009F4813">
        <w:rPr>
          <w:sz w:val="28"/>
          <w:szCs w:val="28"/>
        </w:rPr>
        <w:t xml:space="preserve">been </w:t>
      </w:r>
      <w:r>
        <w:rPr>
          <w:sz w:val="28"/>
          <w:szCs w:val="28"/>
        </w:rPr>
        <w:t xml:space="preserve"> helping</w:t>
      </w:r>
      <w:proofErr w:type="gramEnd"/>
      <w:r>
        <w:rPr>
          <w:sz w:val="28"/>
          <w:szCs w:val="28"/>
        </w:rPr>
        <w:t xml:space="preserve"> out on a locum basis  </w:t>
      </w:r>
      <w:r w:rsidR="0005797F">
        <w:rPr>
          <w:sz w:val="28"/>
          <w:szCs w:val="28"/>
        </w:rPr>
        <w:t>will</w:t>
      </w:r>
      <w:r>
        <w:rPr>
          <w:sz w:val="28"/>
          <w:szCs w:val="28"/>
        </w:rPr>
        <w:t xml:space="preserve"> become a salaried GP working three days a week</w:t>
      </w:r>
      <w:r w:rsidR="0005797F">
        <w:rPr>
          <w:sz w:val="28"/>
          <w:szCs w:val="28"/>
        </w:rPr>
        <w:t xml:space="preserve"> in the New Year.</w:t>
      </w:r>
    </w:p>
    <w:p w14:paraId="0987DA15" w14:textId="3BC61392" w:rsidR="006F7816" w:rsidRDefault="006F7816" w:rsidP="00617ED3">
      <w:pPr>
        <w:rPr>
          <w:sz w:val="28"/>
          <w:szCs w:val="28"/>
        </w:rPr>
      </w:pPr>
    </w:p>
    <w:p w14:paraId="38E9ADDE" w14:textId="16687733" w:rsidR="006F7816" w:rsidRDefault="006F7816" w:rsidP="00617ED3">
      <w:pPr>
        <w:rPr>
          <w:sz w:val="28"/>
          <w:szCs w:val="28"/>
        </w:rPr>
      </w:pPr>
      <w:r>
        <w:rPr>
          <w:sz w:val="28"/>
          <w:szCs w:val="28"/>
        </w:rPr>
        <w:t xml:space="preserve">Mandy has decided to step down from her role as APM to </w:t>
      </w:r>
      <w:proofErr w:type="spellStart"/>
      <w:r>
        <w:rPr>
          <w:sz w:val="28"/>
          <w:szCs w:val="28"/>
        </w:rPr>
        <w:t>rejoin</w:t>
      </w:r>
      <w:proofErr w:type="spellEnd"/>
      <w:r>
        <w:rPr>
          <w:sz w:val="28"/>
          <w:szCs w:val="28"/>
        </w:rPr>
        <w:t xml:space="preserve"> the secretarial team.  Lisa </w:t>
      </w:r>
      <w:proofErr w:type="spellStart"/>
      <w:r>
        <w:rPr>
          <w:sz w:val="28"/>
          <w:szCs w:val="28"/>
        </w:rPr>
        <w:t>Cropley</w:t>
      </w:r>
      <w:proofErr w:type="spellEnd"/>
      <w:r>
        <w:rPr>
          <w:sz w:val="28"/>
          <w:szCs w:val="28"/>
        </w:rPr>
        <w:t>, APM will attend future PPG meetings.</w:t>
      </w:r>
    </w:p>
    <w:p w14:paraId="144C3595" w14:textId="3074D253" w:rsidR="006F7816" w:rsidRDefault="006F7816" w:rsidP="00617ED3">
      <w:pPr>
        <w:rPr>
          <w:sz w:val="28"/>
          <w:szCs w:val="28"/>
        </w:rPr>
      </w:pPr>
    </w:p>
    <w:p w14:paraId="0CB582E9" w14:textId="1F48E077" w:rsidR="006F7816" w:rsidRDefault="006F7816" w:rsidP="00617ED3">
      <w:pPr>
        <w:rPr>
          <w:sz w:val="28"/>
          <w:szCs w:val="28"/>
        </w:rPr>
      </w:pPr>
      <w:r>
        <w:rPr>
          <w:sz w:val="28"/>
          <w:szCs w:val="28"/>
        </w:rPr>
        <w:t xml:space="preserve">The Practice is currently interviewing for new reception and nursing staff and are hoping to </w:t>
      </w:r>
      <w:r w:rsidR="0005797F">
        <w:rPr>
          <w:sz w:val="28"/>
          <w:szCs w:val="28"/>
        </w:rPr>
        <w:t>recruit a new</w:t>
      </w:r>
      <w:r>
        <w:rPr>
          <w:sz w:val="28"/>
          <w:szCs w:val="28"/>
        </w:rPr>
        <w:t xml:space="preserve"> phlebotomist and HCA as well.</w:t>
      </w:r>
    </w:p>
    <w:p w14:paraId="49D7F0CC" w14:textId="77777777" w:rsidR="0005797F" w:rsidRDefault="0005797F" w:rsidP="00617ED3">
      <w:pPr>
        <w:rPr>
          <w:sz w:val="28"/>
          <w:szCs w:val="28"/>
        </w:rPr>
      </w:pPr>
    </w:p>
    <w:p w14:paraId="028FBEEE" w14:textId="2AC5BD3E" w:rsidR="006F7816" w:rsidRDefault="006F7816" w:rsidP="00617ED3">
      <w:r>
        <w:rPr>
          <w:sz w:val="28"/>
          <w:szCs w:val="28"/>
          <w:u w:val="single"/>
        </w:rPr>
        <w:lastRenderedPageBreak/>
        <w:t>Covid Hub Volunteers</w:t>
      </w:r>
    </w:p>
    <w:p w14:paraId="3AD97F88" w14:textId="44FE55EE" w:rsidR="006F7816" w:rsidRDefault="006F7816" w:rsidP="00617ED3"/>
    <w:p w14:paraId="6C3356E9" w14:textId="3BB72815" w:rsidR="006F7816" w:rsidRDefault="006F7816" w:rsidP="00617ED3">
      <w:pPr>
        <w:rPr>
          <w:sz w:val="28"/>
          <w:szCs w:val="28"/>
        </w:rPr>
      </w:pPr>
      <w:r>
        <w:rPr>
          <w:sz w:val="28"/>
          <w:szCs w:val="28"/>
        </w:rPr>
        <w:t>There is currently a campaign to recruit covid hub volunteers to help with sign posting and keeping the service running.  Members were asked to spread the word.</w:t>
      </w:r>
    </w:p>
    <w:p w14:paraId="7C897C4D" w14:textId="41728B89" w:rsidR="006F7816" w:rsidRDefault="006F7816" w:rsidP="00617ED3">
      <w:pPr>
        <w:rPr>
          <w:sz w:val="28"/>
          <w:szCs w:val="28"/>
        </w:rPr>
      </w:pPr>
    </w:p>
    <w:p w14:paraId="625FE075" w14:textId="39E6A743" w:rsidR="006F7816" w:rsidRDefault="00817836" w:rsidP="00617ED3">
      <w:pPr>
        <w:rPr>
          <w:sz w:val="28"/>
          <w:szCs w:val="28"/>
          <w:u w:val="single"/>
        </w:rPr>
      </w:pPr>
      <w:r>
        <w:rPr>
          <w:sz w:val="28"/>
          <w:szCs w:val="28"/>
          <w:u w:val="single"/>
        </w:rPr>
        <w:t xml:space="preserve">Any Other Business  </w:t>
      </w:r>
    </w:p>
    <w:p w14:paraId="60AB99D1" w14:textId="3238D705" w:rsidR="0005797F" w:rsidRDefault="0005797F" w:rsidP="00617ED3">
      <w:pPr>
        <w:rPr>
          <w:sz w:val="28"/>
          <w:szCs w:val="28"/>
          <w:u w:val="single"/>
        </w:rPr>
      </w:pPr>
    </w:p>
    <w:p w14:paraId="499DAA77" w14:textId="542CD0BE" w:rsidR="0005797F" w:rsidRDefault="0005797F" w:rsidP="00617ED3">
      <w:pPr>
        <w:rPr>
          <w:sz w:val="28"/>
          <w:szCs w:val="28"/>
        </w:rPr>
      </w:pPr>
      <w:r>
        <w:rPr>
          <w:sz w:val="28"/>
          <w:szCs w:val="28"/>
        </w:rPr>
        <w:t>A member asked if the NHS lung health checks were impacting on the Practice workload.  Debbie confirmed that the Practice does not send out the invitations and only get involved if any results require action.</w:t>
      </w:r>
    </w:p>
    <w:p w14:paraId="30CF89A1" w14:textId="24DFAD0C" w:rsidR="0005797F" w:rsidRDefault="0005797F" w:rsidP="00617ED3">
      <w:pPr>
        <w:rPr>
          <w:sz w:val="28"/>
          <w:szCs w:val="28"/>
        </w:rPr>
      </w:pPr>
    </w:p>
    <w:p w14:paraId="33FE6ABE" w14:textId="21E9951B" w:rsidR="0005797F" w:rsidRDefault="0005797F" w:rsidP="00617ED3">
      <w:pPr>
        <w:rPr>
          <w:sz w:val="28"/>
          <w:szCs w:val="28"/>
        </w:rPr>
      </w:pPr>
      <w:r>
        <w:rPr>
          <w:sz w:val="28"/>
          <w:szCs w:val="28"/>
        </w:rPr>
        <w:t xml:space="preserve">A member asked if anyone was having any issues with communication with the new chemist.  Debbie confirmed, from a Practice point of view, we have had no </w:t>
      </w:r>
      <w:proofErr w:type="gramStart"/>
      <w:r>
        <w:rPr>
          <w:sz w:val="28"/>
          <w:szCs w:val="28"/>
        </w:rPr>
        <w:t>feedback  that</w:t>
      </w:r>
      <w:proofErr w:type="gramEnd"/>
      <w:r>
        <w:rPr>
          <w:sz w:val="28"/>
          <w:szCs w:val="28"/>
        </w:rPr>
        <w:t xml:space="preserve"> there are problems but would monitor if any issues are raised.</w:t>
      </w:r>
    </w:p>
    <w:p w14:paraId="1909E442" w14:textId="2B867B57" w:rsidR="0005797F" w:rsidRDefault="0005797F" w:rsidP="00617ED3">
      <w:pPr>
        <w:rPr>
          <w:sz w:val="28"/>
          <w:szCs w:val="28"/>
        </w:rPr>
      </w:pPr>
    </w:p>
    <w:p w14:paraId="61367765" w14:textId="001BA636" w:rsidR="0005797F" w:rsidRDefault="0005797F" w:rsidP="00617ED3">
      <w:pPr>
        <w:rPr>
          <w:sz w:val="28"/>
          <w:szCs w:val="28"/>
        </w:rPr>
      </w:pPr>
      <w:r>
        <w:rPr>
          <w:sz w:val="28"/>
          <w:szCs w:val="28"/>
        </w:rPr>
        <w:t>Debbie confirmed plans were still going ahead for the new premises on the Bentley library site aiming for completion in 2023 which would coincide with the end of the Scawthorpe lease.</w:t>
      </w:r>
    </w:p>
    <w:p w14:paraId="3FC406BC" w14:textId="5E433F13" w:rsidR="0005797F" w:rsidRDefault="0005797F" w:rsidP="00617ED3">
      <w:pPr>
        <w:rPr>
          <w:sz w:val="28"/>
          <w:szCs w:val="28"/>
        </w:rPr>
      </w:pPr>
    </w:p>
    <w:p w14:paraId="54D7AFE4" w14:textId="3ED3F5ED" w:rsidR="0005797F" w:rsidRDefault="0005797F" w:rsidP="00617ED3">
      <w:pPr>
        <w:rPr>
          <w:sz w:val="28"/>
          <w:szCs w:val="28"/>
          <w:u w:val="single"/>
        </w:rPr>
      </w:pPr>
      <w:r>
        <w:rPr>
          <w:sz w:val="28"/>
          <w:szCs w:val="28"/>
          <w:u w:val="single"/>
        </w:rPr>
        <w:t>Date and time of next meeting</w:t>
      </w:r>
    </w:p>
    <w:p w14:paraId="5F5AEEED" w14:textId="2F72AF33" w:rsidR="0005797F" w:rsidRDefault="0005797F" w:rsidP="00617ED3">
      <w:pPr>
        <w:rPr>
          <w:sz w:val="28"/>
          <w:szCs w:val="28"/>
          <w:u w:val="single"/>
        </w:rPr>
      </w:pPr>
    </w:p>
    <w:p w14:paraId="5DB8017B" w14:textId="751607F6" w:rsidR="00B8640A" w:rsidRPr="00B8640A" w:rsidRDefault="00B8640A" w:rsidP="00617ED3">
      <w:pPr>
        <w:rPr>
          <w:sz w:val="28"/>
          <w:szCs w:val="28"/>
        </w:rPr>
      </w:pPr>
      <w:r>
        <w:rPr>
          <w:sz w:val="28"/>
          <w:szCs w:val="28"/>
        </w:rPr>
        <w:t xml:space="preserve">Tuesday 8 February 2022 at 2 pm.  Venue to be confirmed. </w:t>
      </w:r>
    </w:p>
    <w:p w14:paraId="7F22AF39" w14:textId="70A90DCC" w:rsidR="0005797F" w:rsidRDefault="0005797F" w:rsidP="00617ED3">
      <w:pPr>
        <w:rPr>
          <w:sz w:val="28"/>
          <w:szCs w:val="28"/>
        </w:rPr>
      </w:pPr>
    </w:p>
    <w:p w14:paraId="20834120" w14:textId="77777777" w:rsidR="0005797F" w:rsidRPr="0005797F" w:rsidRDefault="0005797F" w:rsidP="00617ED3">
      <w:pPr>
        <w:rPr>
          <w:sz w:val="28"/>
          <w:szCs w:val="28"/>
        </w:rPr>
      </w:pPr>
    </w:p>
    <w:p w14:paraId="4A7079BE" w14:textId="77777777" w:rsidR="006F7816" w:rsidRPr="00DE5F34" w:rsidRDefault="006F7816" w:rsidP="00617ED3">
      <w:pPr>
        <w:rPr>
          <w:sz w:val="28"/>
          <w:szCs w:val="28"/>
        </w:rPr>
      </w:pPr>
    </w:p>
    <w:p w14:paraId="603D0DCC" w14:textId="21472926" w:rsidR="00DE5F34" w:rsidRDefault="00DE5F34" w:rsidP="00617ED3">
      <w:pPr>
        <w:rPr>
          <w:sz w:val="28"/>
          <w:szCs w:val="28"/>
        </w:rPr>
      </w:pPr>
    </w:p>
    <w:p w14:paraId="420248B5" w14:textId="77777777" w:rsidR="00DE5F34" w:rsidRPr="00DE5F34" w:rsidRDefault="00DE5F34" w:rsidP="00617ED3">
      <w:pPr>
        <w:rPr>
          <w:sz w:val="28"/>
          <w:szCs w:val="28"/>
        </w:rPr>
      </w:pPr>
    </w:p>
    <w:p w14:paraId="0BD95424" w14:textId="77777777" w:rsidR="00610B77" w:rsidRPr="00F71EDC" w:rsidRDefault="00610B77" w:rsidP="00617ED3">
      <w:pPr>
        <w:rPr>
          <w:sz w:val="28"/>
          <w:szCs w:val="28"/>
        </w:rPr>
      </w:pPr>
    </w:p>
    <w:p w14:paraId="193CFDB0" w14:textId="77777777" w:rsidR="00F71EDC" w:rsidRDefault="00F71EDC" w:rsidP="00617ED3">
      <w:pPr>
        <w:rPr>
          <w:sz w:val="28"/>
          <w:szCs w:val="28"/>
        </w:rPr>
      </w:pPr>
    </w:p>
    <w:p w14:paraId="3BDB34C3" w14:textId="6383E824" w:rsidR="00F71EDC" w:rsidRDefault="00F71EDC" w:rsidP="00617ED3">
      <w:pPr>
        <w:rPr>
          <w:sz w:val="28"/>
          <w:szCs w:val="28"/>
        </w:rPr>
      </w:pPr>
    </w:p>
    <w:p w14:paraId="566D9BF9" w14:textId="77777777" w:rsidR="00F71EDC" w:rsidRDefault="00F71EDC" w:rsidP="00617ED3">
      <w:pPr>
        <w:rPr>
          <w:sz w:val="28"/>
          <w:szCs w:val="28"/>
        </w:rPr>
      </w:pPr>
    </w:p>
    <w:sectPr w:rsidR="00F71EDC" w:rsidSect="005866A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8CE"/>
    <w:multiLevelType w:val="multilevel"/>
    <w:tmpl w:val="84B8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3D25D3"/>
    <w:multiLevelType w:val="hybridMultilevel"/>
    <w:tmpl w:val="C2E69B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717017"/>
    <w:multiLevelType w:val="hybridMultilevel"/>
    <w:tmpl w:val="010A5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13EE6"/>
    <w:multiLevelType w:val="multilevel"/>
    <w:tmpl w:val="9966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3903E2"/>
    <w:multiLevelType w:val="multilevel"/>
    <w:tmpl w:val="3E48C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6255C9"/>
    <w:multiLevelType w:val="hybridMultilevel"/>
    <w:tmpl w:val="1BA618C8"/>
    <w:lvl w:ilvl="0" w:tplc="08090011">
      <w:start w:val="1"/>
      <w:numFmt w:val="decimal"/>
      <w:lvlText w:val="%1)"/>
      <w:lvlJc w:val="left"/>
      <w:pPr>
        <w:ind w:left="720" w:hanging="360"/>
      </w:pPr>
      <w:rPr>
        <w:rFonts w:hint="default"/>
      </w:rPr>
    </w:lvl>
    <w:lvl w:ilvl="1" w:tplc="08090019">
      <w:start w:val="1"/>
      <w:numFmt w:val="lowerLetter"/>
      <w:lvlText w:val="%2."/>
      <w:lvlJc w:val="left"/>
      <w:pPr>
        <w:ind w:left="7164"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4369B8"/>
    <w:multiLevelType w:val="multilevel"/>
    <w:tmpl w:val="FBCEB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650C42"/>
    <w:multiLevelType w:val="multilevel"/>
    <w:tmpl w:val="A9B877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2242CF"/>
    <w:multiLevelType w:val="multilevel"/>
    <w:tmpl w:val="A20420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9E5311"/>
    <w:multiLevelType w:val="multilevel"/>
    <w:tmpl w:val="ED00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065DC1"/>
    <w:multiLevelType w:val="multilevel"/>
    <w:tmpl w:val="03342F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4557D"/>
    <w:multiLevelType w:val="multilevel"/>
    <w:tmpl w:val="D7A8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FD19BD"/>
    <w:multiLevelType w:val="multilevel"/>
    <w:tmpl w:val="2C8409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5906DC"/>
    <w:multiLevelType w:val="multilevel"/>
    <w:tmpl w:val="A1FC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AE6C83"/>
    <w:multiLevelType w:val="multilevel"/>
    <w:tmpl w:val="364E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8D05AE"/>
    <w:multiLevelType w:val="hybridMultilevel"/>
    <w:tmpl w:val="3784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3392161">
    <w:abstractNumId w:val="5"/>
  </w:num>
  <w:num w:numId="2" w16cid:durableId="453867208">
    <w:abstractNumId w:val="7"/>
  </w:num>
  <w:num w:numId="3" w16cid:durableId="279142712">
    <w:abstractNumId w:val="15"/>
  </w:num>
  <w:num w:numId="4" w16cid:durableId="1286037475">
    <w:abstractNumId w:val="2"/>
  </w:num>
  <w:num w:numId="5" w16cid:durableId="882324501">
    <w:abstractNumId w:val="1"/>
  </w:num>
  <w:num w:numId="6" w16cid:durableId="605430849">
    <w:abstractNumId w:val="0"/>
  </w:num>
  <w:num w:numId="7" w16cid:durableId="346253522">
    <w:abstractNumId w:val="11"/>
  </w:num>
  <w:num w:numId="8" w16cid:durableId="758526832">
    <w:abstractNumId w:val="12"/>
  </w:num>
  <w:num w:numId="9" w16cid:durableId="1565094239">
    <w:abstractNumId w:val="8"/>
  </w:num>
  <w:num w:numId="10" w16cid:durableId="1778527686">
    <w:abstractNumId w:val="4"/>
  </w:num>
  <w:num w:numId="11" w16cid:durableId="1597202363">
    <w:abstractNumId w:val="6"/>
  </w:num>
  <w:num w:numId="12" w16cid:durableId="186482572">
    <w:abstractNumId w:val="3"/>
  </w:num>
  <w:num w:numId="13" w16cid:durableId="23486636">
    <w:abstractNumId w:val="9"/>
  </w:num>
  <w:num w:numId="14" w16cid:durableId="1793330262">
    <w:abstractNumId w:val="13"/>
  </w:num>
  <w:num w:numId="15" w16cid:durableId="49159833">
    <w:abstractNumId w:val="14"/>
  </w:num>
  <w:num w:numId="16" w16cid:durableId="15642146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0B5"/>
    <w:rsid w:val="00017297"/>
    <w:rsid w:val="000573F1"/>
    <w:rsid w:val="0005797F"/>
    <w:rsid w:val="0006041F"/>
    <w:rsid w:val="00066E8A"/>
    <w:rsid w:val="00086D4E"/>
    <w:rsid w:val="000F3D81"/>
    <w:rsid w:val="00163E4B"/>
    <w:rsid w:val="00165CAF"/>
    <w:rsid w:val="00181CB1"/>
    <w:rsid w:val="00196B2E"/>
    <w:rsid w:val="001A5F8F"/>
    <w:rsid w:val="001F4EFF"/>
    <w:rsid w:val="00264379"/>
    <w:rsid w:val="00275C3C"/>
    <w:rsid w:val="00291BF9"/>
    <w:rsid w:val="002C4DF8"/>
    <w:rsid w:val="0035408E"/>
    <w:rsid w:val="0038318C"/>
    <w:rsid w:val="0038320B"/>
    <w:rsid w:val="003C02B1"/>
    <w:rsid w:val="003D07F1"/>
    <w:rsid w:val="003F5A49"/>
    <w:rsid w:val="00402EBB"/>
    <w:rsid w:val="00404CB4"/>
    <w:rsid w:val="004351F0"/>
    <w:rsid w:val="004C060C"/>
    <w:rsid w:val="004D6E89"/>
    <w:rsid w:val="004F19C8"/>
    <w:rsid w:val="005376D4"/>
    <w:rsid w:val="00544F1C"/>
    <w:rsid w:val="005866A3"/>
    <w:rsid w:val="005A5AC3"/>
    <w:rsid w:val="005B213D"/>
    <w:rsid w:val="005C2E03"/>
    <w:rsid w:val="005E2031"/>
    <w:rsid w:val="005E49FC"/>
    <w:rsid w:val="00610B77"/>
    <w:rsid w:val="00617ED3"/>
    <w:rsid w:val="006F7816"/>
    <w:rsid w:val="00703CFC"/>
    <w:rsid w:val="007167A6"/>
    <w:rsid w:val="0076293B"/>
    <w:rsid w:val="00767B14"/>
    <w:rsid w:val="007C16C8"/>
    <w:rsid w:val="007C70B5"/>
    <w:rsid w:val="00802F0D"/>
    <w:rsid w:val="00817836"/>
    <w:rsid w:val="00822557"/>
    <w:rsid w:val="008342D3"/>
    <w:rsid w:val="00893ECB"/>
    <w:rsid w:val="008B69AF"/>
    <w:rsid w:val="008B77B9"/>
    <w:rsid w:val="008F7869"/>
    <w:rsid w:val="00925A79"/>
    <w:rsid w:val="009E37A5"/>
    <w:rsid w:val="009F4813"/>
    <w:rsid w:val="00A211AC"/>
    <w:rsid w:val="00A32E79"/>
    <w:rsid w:val="00A61E77"/>
    <w:rsid w:val="00A85264"/>
    <w:rsid w:val="00A953D2"/>
    <w:rsid w:val="00AA635D"/>
    <w:rsid w:val="00AD6936"/>
    <w:rsid w:val="00AF7E0E"/>
    <w:rsid w:val="00B02EBA"/>
    <w:rsid w:val="00B242DB"/>
    <w:rsid w:val="00B61D44"/>
    <w:rsid w:val="00B8640A"/>
    <w:rsid w:val="00BE2FC6"/>
    <w:rsid w:val="00C30E04"/>
    <w:rsid w:val="00C365E6"/>
    <w:rsid w:val="00C4743B"/>
    <w:rsid w:val="00CA45E1"/>
    <w:rsid w:val="00D1611E"/>
    <w:rsid w:val="00D64551"/>
    <w:rsid w:val="00D77F62"/>
    <w:rsid w:val="00D93ADC"/>
    <w:rsid w:val="00DA2BB5"/>
    <w:rsid w:val="00DE5F34"/>
    <w:rsid w:val="00DF7418"/>
    <w:rsid w:val="00E25BF7"/>
    <w:rsid w:val="00F0734F"/>
    <w:rsid w:val="00F71EDC"/>
    <w:rsid w:val="00F84F8F"/>
    <w:rsid w:val="00F93B18"/>
    <w:rsid w:val="00FA16FE"/>
    <w:rsid w:val="00FA3F37"/>
    <w:rsid w:val="00FB1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EAA5"/>
  <w15:docId w15:val="{EA88F6FE-FF54-41A9-AE12-868F5384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93B"/>
    <w:rPr>
      <w:sz w:val="24"/>
      <w:szCs w:val="24"/>
    </w:rPr>
  </w:style>
  <w:style w:type="paragraph" w:styleId="Heading1">
    <w:name w:val="heading 1"/>
    <w:basedOn w:val="Normal"/>
    <w:next w:val="Normal"/>
    <w:link w:val="Heading1Char"/>
    <w:uiPriority w:val="9"/>
    <w:qFormat/>
    <w:rsid w:val="0076293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6293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6293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6293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6293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6293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6293B"/>
    <w:pPr>
      <w:spacing w:before="240" w:after="60"/>
      <w:outlineLvl w:val="6"/>
    </w:pPr>
  </w:style>
  <w:style w:type="paragraph" w:styleId="Heading8">
    <w:name w:val="heading 8"/>
    <w:basedOn w:val="Normal"/>
    <w:next w:val="Normal"/>
    <w:link w:val="Heading8Char"/>
    <w:uiPriority w:val="9"/>
    <w:semiHidden/>
    <w:unhideWhenUsed/>
    <w:qFormat/>
    <w:rsid w:val="0076293B"/>
    <w:pPr>
      <w:spacing w:before="240" w:after="60"/>
      <w:outlineLvl w:val="7"/>
    </w:pPr>
    <w:rPr>
      <w:i/>
      <w:iCs/>
    </w:rPr>
  </w:style>
  <w:style w:type="paragraph" w:styleId="Heading9">
    <w:name w:val="heading 9"/>
    <w:basedOn w:val="Normal"/>
    <w:next w:val="Normal"/>
    <w:link w:val="Heading9Char"/>
    <w:uiPriority w:val="9"/>
    <w:semiHidden/>
    <w:unhideWhenUsed/>
    <w:qFormat/>
    <w:rsid w:val="0076293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93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6293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6293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6293B"/>
    <w:rPr>
      <w:b/>
      <w:bCs/>
      <w:sz w:val="28"/>
      <w:szCs w:val="28"/>
    </w:rPr>
  </w:style>
  <w:style w:type="character" w:customStyle="1" w:styleId="Heading5Char">
    <w:name w:val="Heading 5 Char"/>
    <w:basedOn w:val="DefaultParagraphFont"/>
    <w:link w:val="Heading5"/>
    <w:uiPriority w:val="9"/>
    <w:semiHidden/>
    <w:rsid w:val="0076293B"/>
    <w:rPr>
      <w:b/>
      <w:bCs/>
      <w:i/>
      <w:iCs/>
      <w:sz w:val="26"/>
      <w:szCs w:val="26"/>
    </w:rPr>
  </w:style>
  <w:style w:type="character" w:customStyle="1" w:styleId="Heading6Char">
    <w:name w:val="Heading 6 Char"/>
    <w:basedOn w:val="DefaultParagraphFont"/>
    <w:link w:val="Heading6"/>
    <w:uiPriority w:val="9"/>
    <w:semiHidden/>
    <w:rsid w:val="0076293B"/>
    <w:rPr>
      <w:b/>
      <w:bCs/>
    </w:rPr>
  </w:style>
  <w:style w:type="character" w:customStyle="1" w:styleId="Heading7Char">
    <w:name w:val="Heading 7 Char"/>
    <w:basedOn w:val="DefaultParagraphFont"/>
    <w:link w:val="Heading7"/>
    <w:uiPriority w:val="9"/>
    <w:semiHidden/>
    <w:rsid w:val="0076293B"/>
    <w:rPr>
      <w:sz w:val="24"/>
      <w:szCs w:val="24"/>
    </w:rPr>
  </w:style>
  <w:style w:type="character" w:customStyle="1" w:styleId="Heading8Char">
    <w:name w:val="Heading 8 Char"/>
    <w:basedOn w:val="DefaultParagraphFont"/>
    <w:link w:val="Heading8"/>
    <w:uiPriority w:val="9"/>
    <w:semiHidden/>
    <w:rsid w:val="0076293B"/>
    <w:rPr>
      <w:i/>
      <w:iCs/>
      <w:sz w:val="24"/>
      <w:szCs w:val="24"/>
    </w:rPr>
  </w:style>
  <w:style w:type="character" w:customStyle="1" w:styleId="Heading9Char">
    <w:name w:val="Heading 9 Char"/>
    <w:basedOn w:val="DefaultParagraphFont"/>
    <w:link w:val="Heading9"/>
    <w:uiPriority w:val="9"/>
    <w:semiHidden/>
    <w:rsid w:val="0076293B"/>
    <w:rPr>
      <w:rFonts w:asciiTheme="majorHAnsi" w:eastAsiaTheme="majorEastAsia" w:hAnsiTheme="majorHAnsi"/>
    </w:rPr>
  </w:style>
  <w:style w:type="paragraph" w:styleId="Title">
    <w:name w:val="Title"/>
    <w:basedOn w:val="Normal"/>
    <w:next w:val="Normal"/>
    <w:link w:val="TitleChar"/>
    <w:uiPriority w:val="99"/>
    <w:qFormat/>
    <w:rsid w:val="0076293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99"/>
    <w:rsid w:val="0076293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6293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6293B"/>
    <w:rPr>
      <w:rFonts w:asciiTheme="majorHAnsi" w:eastAsiaTheme="majorEastAsia" w:hAnsiTheme="majorHAnsi"/>
      <w:sz w:val="24"/>
      <w:szCs w:val="24"/>
    </w:rPr>
  </w:style>
  <w:style w:type="character" w:styleId="Strong">
    <w:name w:val="Strong"/>
    <w:basedOn w:val="DefaultParagraphFont"/>
    <w:uiPriority w:val="22"/>
    <w:qFormat/>
    <w:rsid w:val="0076293B"/>
    <w:rPr>
      <w:b/>
      <w:bCs/>
    </w:rPr>
  </w:style>
  <w:style w:type="character" w:styleId="Emphasis">
    <w:name w:val="Emphasis"/>
    <w:basedOn w:val="DefaultParagraphFont"/>
    <w:uiPriority w:val="20"/>
    <w:qFormat/>
    <w:rsid w:val="0076293B"/>
    <w:rPr>
      <w:rFonts w:asciiTheme="minorHAnsi" w:hAnsiTheme="minorHAnsi"/>
      <w:b/>
      <w:i/>
      <w:iCs/>
    </w:rPr>
  </w:style>
  <w:style w:type="paragraph" w:styleId="NoSpacing">
    <w:name w:val="No Spacing"/>
    <w:basedOn w:val="Normal"/>
    <w:uiPriority w:val="1"/>
    <w:qFormat/>
    <w:rsid w:val="0076293B"/>
    <w:rPr>
      <w:szCs w:val="32"/>
    </w:rPr>
  </w:style>
  <w:style w:type="paragraph" w:styleId="ListParagraph">
    <w:name w:val="List Paragraph"/>
    <w:basedOn w:val="Normal"/>
    <w:uiPriority w:val="34"/>
    <w:qFormat/>
    <w:rsid w:val="0076293B"/>
    <w:pPr>
      <w:ind w:left="720"/>
      <w:contextualSpacing/>
    </w:pPr>
  </w:style>
  <w:style w:type="paragraph" w:styleId="Quote">
    <w:name w:val="Quote"/>
    <w:basedOn w:val="Normal"/>
    <w:next w:val="Normal"/>
    <w:link w:val="QuoteChar"/>
    <w:uiPriority w:val="29"/>
    <w:qFormat/>
    <w:rsid w:val="0076293B"/>
    <w:rPr>
      <w:i/>
    </w:rPr>
  </w:style>
  <w:style w:type="character" w:customStyle="1" w:styleId="QuoteChar">
    <w:name w:val="Quote Char"/>
    <w:basedOn w:val="DefaultParagraphFont"/>
    <w:link w:val="Quote"/>
    <w:uiPriority w:val="29"/>
    <w:rsid w:val="0076293B"/>
    <w:rPr>
      <w:i/>
      <w:sz w:val="24"/>
      <w:szCs w:val="24"/>
    </w:rPr>
  </w:style>
  <w:style w:type="paragraph" w:styleId="IntenseQuote">
    <w:name w:val="Intense Quote"/>
    <w:basedOn w:val="Normal"/>
    <w:next w:val="Normal"/>
    <w:link w:val="IntenseQuoteChar"/>
    <w:uiPriority w:val="30"/>
    <w:qFormat/>
    <w:rsid w:val="0076293B"/>
    <w:pPr>
      <w:ind w:left="720" w:right="720"/>
    </w:pPr>
    <w:rPr>
      <w:b/>
      <w:i/>
      <w:szCs w:val="22"/>
    </w:rPr>
  </w:style>
  <w:style w:type="character" w:customStyle="1" w:styleId="IntenseQuoteChar">
    <w:name w:val="Intense Quote Char"/>
    <w:basedOn w:val="DefaultParagraphFont"/>
    <w:link w:val="IntenseQuote"/>
    <w:uiPriority w:val="30"/>
    <w:rsid w:val="0076293B"/>
    <w:rPr>
      <w:b/>
      <w:i/>
      <w:sz w:val="24"/>
    </w:rPr>
  </w:style>
  <w:style w:type="character" w:styleId="SubtleEmphasis">
    <w:name w:val="Subtle Emphasis"/>
    <w:uiPriority w:val="19"/>
    <w:qFormat/>
    <w:rsid w:val="0076293B"/>
    <w:rPr>
      <w:i/>
      <w:color w:val="5A5A5A" w:themeColor="text1" w:themeTint="A5"/>
    </w:rPr>
  </w:style>
  <w:style w:type="character" w:styleId="IntenseEmphasis">
    <w:name w:val="Intense Emphasis"/>
    <w:basedOn w:val="DefaultParagraphFont"/>
    <w:uiPriority w:val="21"/>
    <w:qFormat/>
    <w:rsid w:val="0076293B"/>
    <w:rPr>
      <w:b/>
      <w:i/>
      <w:sz w:val="24"/>
      <w:szCs w:val="24"/>
      <w:u w:val="single"/>
    </w:rPr>
  </w:style>
  <w:style w:type="character" w:styleId="SubtleReference">
    <w:name w:val="Subtle Reference"/>
    <w:basedOn w:val="DefaultParagraphFont"/>
    <w:uiPriority w:val="31"/>
    <w:qFormat/>
    <w:rsid w:val="0076293B"/>
    <w:rPr>
      <w:sz w:val="24"/>
      <w:szCs w:val="24"/>
      <w:u w:val="single"/>
    </w:rPr>
  </w:style>
  <w:style w:type="character" w:styleId="IntenseReference">
    <w:name w:val="Intense Reference"/>
    <w:basedOn w:val="DefaultParagraphFont"/>
    <w:uiPriority w:val="32"/>
    <w:qFormat/>
    <w:rsid w:val="0076293B"/>
    <w:rPr>
      <w:b/>
      <w:sz w:val="24"/>
      <w:u w:val="single"/>
    </w:rPr>
  </w:style>
  <w:style w:type="character" w:styleId="BookTitle">
    <w:name w:val="Book Title"/>
    <w:basedOn w:val="DefaultParagraphFont"/>
    <w:uiPriority w:val="33"/>
    <w:qFormat/>
    <w:rsid w:val="0076293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6293B"/>
    <w:pPr>
      <w:outlineLvl w:val="9"/>
    </w:pPr>
  </w:style>
  <w:style w:type="character" w:styleId="Hyperlink">
    <w:name w:val="Hyperlink"/>
    <w:basedOn w:val="DefaultParagraphFont"/>
    <w:uiPriority w:val="99"/>
    <w:unhideWhenUsed/>
    <w:rsid w:val="007C70B5"/>
    <w:rPr>
      <w:color w:val="0000FF" w:themeColor="hyperlink"/>
      <w:u w:val="single"/>
    </w:rPr>
  </w:style>
  <w:style w:type="paragraph" w:styleId="BalloonText">
    <w:name w:val="Balloon Text"/>
    <w:basedOn w:val="Normal"/>
    <w:link w:val="BalloonTextChar"/>
    <w:uiPriority w:val="99"/>
    <w:semiHidden/>
    <w:unhideWhenUsed/>
    <w:rsid w:val="007C70B5"/>
    <w:rPr>
      <w:rFonts w:ascii="Tahoma" w:hAnsi="Tahoma" w:cs="Tahoma"/>
      <w:sz w:val="16"/>
      <w:szCs w:val="16"/>
    </w:rPr>
  </w:style>
  <w:style w:type="character" w:customStyle="1" w:styleId="BalloonTextChar">
    <w:name w:val="Balloon Text Char"/>
    <w:basedOn w:val="DefaultParagraphFont"/>
    <w:link w:val="BalloonText"/>
    <w:uiPriority w:val="99"/>
    <w:semiHidden/>
    <w:rsid w:val="007C70B5"/>
    <w:rPr>
      <w:rFonts w:ascii="Tahoma" w:hAnsi="Tahoma" w:cs="Tahoma"/>
      <w:sz w:val="16"/>
      <w:szCs w:val="16"/>
    </w:rPr>
  </w:style>
  <w:style w:type="character" w:styleId="UnresolvedMention">
    <w:name w:val="Unresolved Mention"/>
    <w:basedOn w:val="DefaultParagraphFont"/>
    <w:uiPriority w:val="99"/>
    <w:semiHidden/>
    <w:unhideWhenUsed/>
    <w:rsid w:val="00FB1014"/>
    <w:rPr>
      <w:color w:val="605E5C"/>
      <w:shd w:val="clear" w:color="auto" w:fill="E1DFDD"/>
    </w:rPr>
  </w:style>
  <w:style w:type="table" w:styleId="TableGrid">
    <w:name w:val="Table Grid"/>
    <w:basedOn w:val="TableNormal"/>
    <w:uiPriority w:val="59"/>
    <w:rsid w:val="001A5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89753">
      <w:bodyDiv w:val="1"/>
      <w:marLeft w:val="0"/>
      <w:marRight w:val="0"/>
      <w:marTop w:val="0"/>
      <w:marBottom w:val="0"/>
      <w:divBdr>
        <w:top w:val="none" w:sz="0" w:space="0" w:color="auto"/>
        <w:left w:val="none" w:sz="0" w:space="0" w:color="auto"/>
        <w:bottom w:val="none" w:sz="0" w:space="0" w:color="auto"/>
        <w:right w:val="none" w:sz="0" w:space="0" w:color="auto"/>
      </w:divBdr>
    </w:div>
    <w:div w:id="835729809">
      <w:bodyDiv w:val="1"/>
      <w:marLeft w:val="0"/>
      <w:marRight w:val="0"/>
      <w:marTop w:val="0"/>
      <w:marBottom w:val="0"/>
      <w:divBdr>
        <w:top w:val="none" w:sz="0" w:space="0" w:color="auto"/>
        <w:left w:val="none" w:sz="0" w:space="0" w:color="auto"/>
        <w:bottom w:val="none" w:sz="0" w:space="0" w:color="auto"/>
        <w:right w:val="none" w:sz="0" w:space="0" w:color="auto"/>
      </w:divBdr>
    </w:div>
    <w:div w:id="104741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_ip_UnifiedCompliancePolicyProperties xmlns="http://schemas.microsoft.com/sharepoint/v3" xsi:nil="true"/>
    <Fordiscussion xmlns="f20c8ee1-5c4d-4fe6-a884-671ceaf52101">true</Fordiscus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8" ma:contentTypeDescription="Create a new document." ma:contentTypeScope="" ma:versionID="4e4e38eb721fc06689706835830d3b7f">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1da9f21eb0aaf851d84d43f6add8596a"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Fordiscus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Fordiscussion" ma:index="25" nillable="true" ma:displayName="For discussion" ma:default="1" ma:format="Dropdown" ma:internalName="Fordiscus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9348be-f3ca-4635-bcb7-7069f852f5eb}"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E6540A-5339-4A1C-8B2C-734CC0E1AB3F}">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customXml/itemProps2.xml><?xml version="1.0" encoding="utf-8"?>
<ds:datastoreItem xmlns:ds="http://schemas.openxmlformats.org/officeDocument/2006/customXml" ds:itemID="{7CF234CA-8A34-4713-A0D6-9A723FC7D3A7}">
  <ds:schemaRefs>
    <ds:schemaRef ds:uri="http://schemas.microsoft.com/sharepoint/v3/contenttype/forms"/>
  </ds:schemaRefs>
</ds:datastoreItem>
</file>

<file path=customXml/itemProps3.xml><?xml version="1.0" encoding="utf-8"?>
<ds:datastoreItem xmlns:ds="http://schemas.openxmlformats.org/officeDocument/2006/customXml" ds:itemID="{B8109694-76EA-4EAD-97BC-CA246E5FB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UNWIN, Jessica (BENTLEY SURGERY)</cp:lastModifiedBy>
  <cp:revision>3</cp:revision>
  <cp:lastPrinted>2021-05-25T11:16:00Z</cp:lastPrinted>
  <dcterms:created xsi:type="dcterms:W3CDTF">2023-01-30T09:18:00Z</dcterms:created>
  <dcterms:modified xsi:type="dcterms:W3CDTF">2023-03-28T07:49:00Z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0x01010031174624CA836641BE22D1EB9A9E2204</vt:lpwstr>
  </property>
</Properties>
</file>