
<file path=[Content_Types].xml><?xml version="1.0" encoding="utf-8"?>
<Types xmlns="http://schemas.openxmlformats.org/package/2006/content-types">
  <Default Extension="gif" ContentType="image/gi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42FF3" w14:textId="679E9C77" w:rsidR="00DF08BE" w:rsidRPr="000B1B16" w:rsidRDefault="00C8606C" w:rsidP="000B1B16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0B1B16">
        <w:rPr>
          <w:rFonts w:ascii="Arial" w:hAnsi="Arial" w:cs="Arial"/>
          <w:b/>
          <w:bCs/>
          <w:sz w:val="32"/>
          <w:szCs w:val="32"/>
        </w:rPr>
        <w:t>Chaperone</w:t>
      </w:r>
      <w:r w:rsidR="000B1B16" w:rsidRPr="000B1B16">
        <w:rPr>
          <w:rFonts w:ascii="Arial" w:hAnsi="Arial" w:cs="Arial"/>
          <w:b/>
          <w:bCs/>
          <w:sz w:val="32"/>
          <w:szCs w:val="32"/>
        </w:rPr>
        <w:t xml:space="preserve"> Policy</w:t>
      </w:r>
    </w:p>
    <w:p w14:paraId="381069A0" w14:textId="6063F8FC" w:rsidR="00DF08BE" w:rsidRPr="000B1B16" w:rsidRDefault="000B1B16" w:rsidP="000B1B16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6F8B17D2" wp14:editId="7653D587">
            <wp:simplePos x="0" y="0"/>
            <wp:positionH relativeFrom="margin">
              <wp:align>center</wp:align>
            </wp:positionH>
            <wp:positionV relativeFrom="paragraph">
              <wp:posOffset>363220</wp:posOffset>
            </wp:positionV>
            <wp:extent cx="7038975" cy="6424930"/>
            <wp:effectExtent l="0" t="0" r="9525" b="0"/>
            <wp:wrapNone/>
            <wp:docPr id="64914749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9147490" name="Picture 649147490"/>
                    <pic:cNvPicPr/>
                  </pic:nvPicPr>
                  <pic:blipFill>
                    <a:blip r:embed="rId5">
                      <a:alphaModFix amt="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38975" cy="64249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C05E908" w14:textId="56ED15A3" w:rsidR="005D0FEB" w:rsidRPr="000B1B16" w:rsidRDefault="005D0FEB" w:rsidP="000B1B16">
      <w:pPr>
        <w:rPr>
          <w:rFonts w:ascii="Arial" w:hAnsi="Arial" w:cs="Arial"/>
          <w:sz w:val="24"/>
          <w:szCs w:val="24"/>
        </w:rPr>
      </w:pPr>
      <w:r w:rsidRPr="000B1B16">
        <w:rPr>
          <w:rFonts w:ascii="Arial" w:hAnsi="Arial" w:cs="Arial"/>
          <w:sz w:val="24"/>
          <w:szCs w:val="24"/>
        </w:rPr>
        <w:t xml:space="preserve">Don </w:t>
      </w:r>
      <w:r w:rsidR="000B1B16" w:rsidRPr="000B1B16">
        <w:rPr>
          <w:rFonts w:ascii="Arial" w:hAnsi="Arial" w:cs="Arial"/>
          <w:sz w:val="24"/>
          <w:szCs w:val="24"/>
        </w:rPr>
        <w:t>V</w:t>
      </w:r>
      <w:r w:rsidRPr="000B1B16">
        <w:rPr>
          <w:rFonts w:ascii="Arial" w:hAnsi="Arial" w:cs="Arial"/>
          <w:sz w:val="24"/>
          <w:szCs w:val="24"/>
        </w:rPr>
        <w:t>alley Healthcare defines the role of a chaperone as a person who can:</w:t>
      </w:r>
    </w:p>
    <w:p w14:paraId="79C99BB7" w14:textId="02CBD323" w:rsidR="005D0FEB" w:rsidRPr="000B1B16" w:rsidRDefault="005D0FEB" w:rsidP="000B1B16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0B1B16">
        <w:rPr>
          <w:rFonts w:ascii="Arial" w:hAnsi="Arial" w:cs="Arial"/>
          <w:sz w:val="24"/>
          <w:szCs w:val="24"/>
        </w:rPr>
        <w:t>To provide emotional comfort and reassurance to the patient.</w:t>
      </w:r>
    </w:p>
    <w:p w14:paraId="4667A415" w14:textId="346C201A" w:rsidR="005D0FEB" w:rsidRPr="000B1B16" w:rsidRDefault="005D0FEB" w:rsidP="000B1B16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0B1B16">
        <w:rPr>
          <w:rFonts w:ascii="Arial" w:hAnsi="Arial" w:cs="Arial"/>
          <w:sz w:val="24"/>
          <w:szCs w:val="24"/>
        </w:rPr>
        <w:t>Assist in the examination (for example during IUCD and Coil fits)</w:t>
      </w:r>
    </w:p>
    <w:p w14:paraId="110E82FD" w14:textId="4E838EDD" w:rsidR="005D0FEB" w:rsidRPr="000B1B16" w:rsidRDefault="005D0FEB" w:rsidP="000B1B16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0B1B16">
        <w:rPr>
          <w:rFonts w:ascii="Arial" w:hAnsi="Arial" w:cs="Arial"/>
          <w:sz w:val="24"/>
          <w:szCs w:val="24"/>
        </w:rPr>
        <w:t>Assist a patient in undressing, where needed.</w:t>
      </w:r>
    </w:p>
    <w:p w14:paraId="74C3D0B7" w14:textId="53E4348A" w:rsidR="005D0FEB" w:rsidRPr="000B1B16" w:rsidRDefault="005D0FEB" w:rsidP="000B1B16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0B1B16">
        <w:rPr>
          <w:rFonts w:ascii="Arial" w:hAnsi="Arial" w:cs="Arial"/>
          <w:sz w:val="24"/>
          <w:szCs w:val="24"/>
        </w:rPr>
        <w:t>Act as interpreter or the patients advocate.</w:t>
      </w:r>
    </w:p>
    <w:p w14:paraId="172AEE26" w14:textId="0F6CFBA0" w:rsidR="005D0FEB" w:rsidRPr="000B1B16" w:rsidRDefault="005D0FEB" w:rsidP="000B1B16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0B1B16">
        <w:rPr>
          <w:rFonts w:ascii="Arial" w:hAnsi="Arial" w:cs="Arial"/>
          <w:sz w:val="24"/>
          <w:szCs w:val="24"/>
        </w:rPr>
        <w:t>Provide protection to healthcare professionals against unfounded allegations of improper behaviour.</w:t>
      </w:r>
    </w:p>
    <w:p w14:paraId="64FEF069" w14:textId="4BA77D55" w:rsidR="005D0FEB" w:rsidRPr="000B1B16" w:rsidRDefault="005D0FEB" w:rsidP="000B1B16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0B1B16">
        <w:rPr>
          <w:rFonts w:ascii="Arial" w:hAnsi="Arial" w:cs="Arial"/>
          <w:sz w:val="24"/>
          <w:szCs w:val="24"/>
        </w:rPr>
        <w:t>To stop the healthcare profession during any procedure and question on behalf of the patient if they believe it’s inappropriate.</w:t>
      </w:r>
    </w:p>
    <w:p w14:paraId="2359C65C" w14:textId="3023C114" w:rsidR="005D0FEB" w:rsidRPr="000B1B16" w:rsidRDefault="005D0FEB" w:rsidP="000B1B16">
      <w:pPr>
        <w:rPr>
          <w:rFonts w:ascii="Arial" w:hAnsi="Arial" w:cs="Arial"/>
          <w:sz w:val="24"/>
          <w:szCs w:val="24"/>
        </w:rPr>
      </w:pPr>
      <w:r w:rsidRPr="000B1B16">
        <w:rPr>
          <w:rFonts w:ascii="Arial" w:hAnsi="Arial" w:cs="Arial"/>
          <w:sz w:val="24"/>
          <w:szCs w:val="24"/>
        </w:rPr>
        <w:t xml:space="preserve">In </w:t>
      </w:r>
      <w:r w:rsidR="00E11FF8" w:rsidRPr="000B1B16">
        <w:rPr>
          <w:rFonts w:ascii="Arial" w:hAnsi="Arial" w:cs="Arial"/>
          <w:sz w:val="24"/>
          <w:szCs w:val="24"/>
        </w:rPr>
        <w:t>addition,</w:t>
      </w:r>
      <w:r w:rsidRPr="000B1B16">
        <w:rPr>
          <w:rFonts w:ascii="Arial" w:hAnsi="Arial" w:cs="Arial"/>
          <w:sz w:val="24"/>
          <w:szCs w:val="24"/>
        </w:rPr>
        <w:t xml:space="preserve"> in very rare circumstances the chaperone may be required to protect the clinician against an attack. As well as an experienced chaperone will be able to indemnify un-natural or unacceptable behaviour on the part of the healthcare profession undertaking the examination to prevent harm.</w:t>
      </w:r>
    </w:p>
    <w:p w14:paraId="14B16B54" w14:textId="23BEDA9D" w:rsidR="00DF08BE" w:rsidRPr="000B1B16" w:rsidRDefault="00E11FF8" w:rsidP="000B1B16">
      <w:pPr>
        <w:rPr>
          <w:rFonts w:ascii="Arial" w:hAnsi="Arial" w:cs="Arial"/>
          <w:sz w:val="24"/>
          <w:szCs w:val="24"/>
        </w:rPr>
      </w:pPr>
      <w:r w:rsidRPr="000B1B16">
        <w:rPr>
          <w:rFonts w:ascii="Arial" w:hAnsi="Arial" w:cs="Arial"/>
          <w:sz w:val="24"/>
          <w:szCs w:val="24"/>
        </w:rPr>
        <w:t>If you wish to have a chaperone present during any consultation, please ask the receptionist or the clinician.</w:t>
      </w:r>
    </w:p>
    <w:p w14:paraId="2A7CC82F" w14:textId="77777777" w:rsidR="000B1B16" w:rsidRPr="000B1B16" w:rsidRDefault="000B1B16" w:rsidP="000B1B16">
      <w:pPr>
        <w:jc w:val="center"/>
        <w:rPr>
          <w:rFonts w:ascii="Arial" w:hAnsi="Arial" w:cs="Arial"/>
          <w:sz w:val="24"/>
          <w:szCs w:val="24"/>
        </w:rPr>
      </w:pPr>
    </w:p>
    <w:p w14:paraId="13E957F9" w14:textId="2A7B234B" w:rsidR="000B1B16" w:rsidRPr="000B1B16" w:rsidRDefault="000B1B16" w:rsidP="000B1B16">
      <w:pPr>
        <w:rPr>
          <w:rFonts w:ascii="Arial" w:hAnsi="Arial" w:cs="Arial"/>
          <w:sz w:val="24"/>
          <w:szCs w:val="24"/>
        </w:rPr>
      </w:pPr>
      <w:r w:rsidRPr="000B1B16">
        <w:rPr>
          <w:rFonts w:ascii="Arial" w:hAnsi="Arial" w:cs="Arial"/>
          <w:sz w:val="24"/>
          <w:szCs w:val="24"/>
        </w:rPr>
        <w:t>Reviewed: June 2026</w:t>
      </w:r>
    </w:p>
    <w:sectPr w:rsidR="000B1B16" w:rsidRPr="000B1B1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25pt;height:11.25pt" o:bullet="t">
        <v:imagedata r:id="rId1" o:title="msoFA03"/>
      </v:shape>
    </w:pict>
  </w:numPicBullet>
  <w:abstractNum w:abstractNumId="0" w15:restartNumberingAfterBreak="0">
    <w:nsid w:val="66CE38DD"/>
    <w:multiLevelType w:val="hybridMultilevel"/>
    <w:tmpl w:val="04B88222"/>
    <w:lvl w:ilvl="0" w:tplc="29C24068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7FF418C0"/>
    <w:multiLevelType w:val="hybridMultilevel"/>
    <w:tmpl w:val="7D94370C"/>
    <w:lvl w:ilvl="0" w:tplc="080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04469577">
    <w:abstractNumId w:val="1"/>
  </w:num>
  <w:num w:numId="2" w16cid:durableId="6083196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8BE"/>
    <w:rsid w:val="000B1B16"/>
    <w:rsid w:val="005D0FEB"/>
    <w:rsid w:val="00931466"/>
    <w:rsid w:val="00C8606C"/>
    <w:rsid w:val="00D81B2B"/>
    <w:rsid w:val="00DF08BE"/>
    <w:rsid w:val="00E11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F82804"/>
  <w15:chartTrackingRefBased/>
  <w15:docId w15:val="{FCDB37F4-9A29-49A2-961D-A93CB6D6A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08BE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F08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5D0FEB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69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FORBES HUGHES, Debbie (DON VALLEY HEALTHCARE)</dc:creator>
  <cp:keywords/>
  <dc:description/>
  <cp:lastModifiedBy>UNWIN, Jessica (DON VALLEY HEALTHCARE)</cp:lastModifiedBy>
  <cp:revision>2</cp:revision>
  <dcterms:created xsi:type="dcterms:W3CDTF">2026-06-23T08:25:00Z</dcterms:created>
  <dcterms:modified xsi:type="dcterms:W3CDTF">2026-06-23T08:25:00Z</dcterms:modified>
</cp:coreProperties>
</file>